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pPr>
      <w:r w:rsidDel="00000000" w:rsidR="00000000" w:rsidRPr="00000000">
        <w:rPr>
          <w:b w:val="1"/>
          <w:bCs w:val="1"/>
          <w:sz w:val="30"/>
          <w:szCs w:val="30"/>
          <w:rtl w:val="0"/>
        </w:rPr>
        <w:t xml:space="preserve">CONSOLIDATED SCHEDULE B TECHNICAL EXHIBIT</w:t>
      </w:r>
      <w:r w:rsidDel="00000000" w:rsidR="00000000" w:rsidRPr="00000000">
        <w:rPr>
          <w:rtl w:val="0"/>
        </w:rPr>
      </w:r>
    </w:p>
    <w:p w:rsidR="00000000" w:rsidDel="00000000" w:rsidP="00000000" w:rsidRDefault="00000000" w:rsidRPr="00000000" w14:paraId="00000002">
      <w:pPr>
        <w:spacing w:after="60" w:lineRule="auto"/>
        <w:jc w:val="center"/>
        <w:rPr/>
      </w:pPr>
      <w:r w:rsidDel="00000000" w:rsidR="00000000" w:rsidRPr="00000000">
        <w:rPr>
          <w:sz w:val="22"/>
          <w:szCs w:val="22"/>
          <w:rtl w:val="0"/>
        </w:rPr>
        <w:t xml:space="preserve">FCC Form 312 Modification Application — Surviving Call Sign E040269</w:t>
      </w:r>
      <w:r w:rsidDel="00000000" w:rsidR="00000000" w:rsidRPr="00000000">
        <w:rPr>
          <w:rtl w:val="0"/>
        </w:rPr>
      </w:r>
    </w:p>
    <w:p w:rsidR="00000000" w:rsidDel="00000000" w:rsidP="00000000" w:rsidRDefault="00000000" w:rsidRPr="00000000" w14:paraId="00000003">
      <w:pPr>
        <w:spacing w:after="260" w:lineRule="auto"/>
        <w:jc w:val="center"/>
        <w:rPr/>
      </w:pPr>
      <w:r w:rsidDel="00000000" w:rsidR="00000000" w:rsidRPr="00000000">
        <w:rPr>
          <w:i w:val="1"/>
          <w:iCs w:val="1"/>
          <w:color w:val="555555"/>
          <w:sz w:val="19"/>
          <w:szCs w:val="19"/>
          <w:rtl w:val="0"/>
        </w:rPr>
        <w:t xml:space="preserve">Adding the three antennas formerly authorized under expired call sign E890197, at 2000 M Street NW, Washington, DC</w:t>
      </w:r>
      <w:r w:rsidDel="00000000" w:rsidR="00000000" w:rsidRPr="00000000">
        <w:rPr>
          <w:rtl w:val="0"/>
        </w:rPr>
      </w:r>
    </w:p>
    <w:p w:rsidR="00000000" w:rsidDel="00000000" w:rsidP="00000000" w:rsidRDefault="00000000" w:rsidRPr="00000000" w14:paraId="00000004">
      <w:pPr>
        <w:pStyle w:val="Heading1"/>
        <w:spacing w:after="150" w:before="300" w:lineRule="auto"/>
        <w:rPr/>
      </w:pPr>
      <w:r w:rsidDel="00000000" w:rsidR="00000000" w:rsidRPr="00000000">
        <w:rPr>
          <w:rtl w:val="0"/>
        </w:rPr>
        <w:t xml:space="preserve">1. Filing Summary</w:t>
      </w:r>
    </w:p>
    <w:p w:rsidR="00000000" w:rsidDel="00000000" w:rsidP="00000000" w:rsidRDefault="00000000" w:rsidRPr="00000000" w14:paraId="00000005">
      <w:pPr>
        <w:spacing w:after="160" w:lineRule="auto"/>
        <w:rPr/>
      </w:pPr>
      <w:r w:rsidDel="00000000" w:rsidR="00000000" w:rsidRPr="00000000">
        <w:rPr>
          <w:rtl w:val="0"/>
        </w:rPr>
        <w:t xml:space="preserve">This exhibit supports a Modification (SES-MOD) application filed against call sign E040269, adding the three antennas formerly authorized under expired call sign E890197 (A1, A2, A3) as newly proposed equipment. E040269's own four antennas (3.8M.PRO, 2.4M.COM, 4.6M.VER, 3.8M.PRO2) continue unchanged in location and technical description, except for the emission designator consolidation removing all emission types other than 36M0G7W. Upon grant, a cancellation/surrender request will be filed for E890197.</w:t>
      </w:r>
    </w:p>
    <w:p w:rsidR="00000000" w:rsidDel="00000000" w:rsidP="00000000" w:rsidRDefault="00000000" w:rsidRPr="00000000" w14:paraId="00000006">
      <w:pPr>
        <w:pStyle w:val="Heading1"/>
        <w:spacing w:after="150" w:before="300" w:lineRule="auto"/>
        <w:rPr/>
      </w:pPr>
      <w:r w:rsidDel="00000000" w:rsidR="00000000" w:rsidRPr="00000000">
        <w:rPr>
          <w:rtl w:val="0"/>
        </w:rPr>
        <w:t xml:space="preserve">2. Site Information</w:t>
      </w:r>
    </w:p>
    <w:p w:rsidR="00000000" w:rsidDel="00000000" w:rsidP="00000000" w:rsidRDefault="00000000" w:rsidRPr="00000000" w14:paraId="00000007">
      <w:pPr>
        <w:spacing w:after="160" w:lineRule="auto"/>
        <w:rPr/>
      </w:pPr>
      <w:r w:rsidDel="00000000" w:rsidR="00000000" w:rsidRPr="00000000">
        <w:rPr>
          <w:rtl w:val="0"/>
        </w:rPr>
        <w:t xml:space="preserve">Site: 2000 M Street NW, Washington, DC 20036 (Site ID 1). All seven antennas are located at this single rooftop site, consistent with the site data on file for both E040269 and E890197.</w:t>
      </w:r>
    </w:p>
    <w:p w:rsidR="00000000" w:rsidDel="00000000" w:rsidP="00000000" w:rsidRDefault="00000000" w:rsidRPr="00000000" w14:paraId="00000008">
      <w:pPr>
        <w:pStyle w:val="Heading1"/>
        <w:spacing w:after="150" w:before="300" w:lineRule="auto"/>
        <w:rPr/>
      </w:pPr>
      <w:r w:rsidDel="00000000" w:rsidR="00000000" w:rsidRPr="00000000">
        <w:rPr>
          <w:rtl w:val="0"/>
        </w:rPr>
        <w:t xml:space="preserve">3. Consolidated Antenna / Uplink Schedule</w:t>
      </w:r>
    </w:p>
    <w:p w:rsidR="00000000" w:rsidDel="00000000" w:rsidP="00000000" w:rsidRDefault="00000000" w:rsidRPr="00000000" w14:paraId="00000009">
      <w:pPr>
        <w:spacing w:after="160" w:lineRule="auto"/>
        <w:rPr/>
      </w:pPr>
      <w:r w:rsidDel="00000000" w:rsidR="00000000" w:rsidRPr="00000000">
        <w:rPr>
          <w:sz w:val="20"/>
          <w:szCs w:val="20"/>
          <w:rtl w:val="0"/>
        </w:rPr>
        <w:t xml:space="preserve">Table reflects the Earth-to-Space frequency band per antenna, using a single 36M0G7W emission designator replacing the multiple legacy emission designators. EIRP values carry forward the previously authorized EIRP for the closest 36 MHz-class carrier on each antenna.</w:t>
      </w:r>
      <w:r w:rsidDel="00000000" w:rsidR="00000000" w:rsidRPr="00000000">
        <w:rPr>
          <w:rtl w:val="0"/>
        </w:rPr>
      </w:r>
    </w:p>
    <w:tbl>
      <w:tblPr>
        <w:tblStyle w:val="Table1"/>
        <w:tblW w:w="102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0"/>
        <w:gridCol w:w="1900"/>
        <w:gridCol w:w="700"/>
        <w:gridCol w:w="1450"/>
        <w:gridCol w:w="1250"/>
        <w:gridCol w:w="850"/>
        <w:gridCol w:w="1000"/>
        <w:gridCol w:w="900"/>
        <w:gridCol w:w="1150"/>
        <w:tblGridChange w:id="0">
          <w:tblGrid>
            <w:gridCol w:w="1000"/>
            <w:gridCol w:w="1900"/>
            <w:gridCol w:w="700"/>
            <w:gridCol w:w="1450"/>
            <w:gridCol w:w="1250"/>
            <w:gridCol w:w="850"/>
            <w:gridCol w:w="1000"/>
            <w:gridCol w:w="900"/>
            <w:gridCol w:w="1150"/>
          </w:tblGrid>
        </w:tblGridChange>
      </w:tblGrid>
      <w:tr>
        <w:trPr>
          <w:cantSplit w:val="0"/>
          <w:tblHeader w:val="0"/>
        </w:trPr>
        <w:tc>
          <w:tcPr>
            <w:shd w:fill="1f3864" w:val="clear"/>
            <w:tcMar>
              <w:top w:w="60.0" w:type="dxa"/>
              <w:left w:w="80.0" w:type="dxa"/>
              <w:bottom w:w="60.0" w:type="dxa"/>
              <w:right w:w="80.0" w:type="dxa"/>
            </w:tcMar>
          </w:tcPr>
          <w:p w:rsidR="00000000" w:rsidDel="00000000" w:rsidP="00000000" w:rsidRDefault="00000000" w:rsidRPr="00000000" w14:paraId="0000000A">
            <w:pPr>
              <w:rPr/>
            </w:pPr>
            <w:r w:rsidDel="00000000" w:rsidR="00000000" w:rsidRPr="00000000">
              <w:rPr>
                <w:b w:val="1"/>
                <w:bCs w:val="1"/>
                <w:color w:val="ffffff"/>
                <w:sz w:val="16"/>
                <w:szCs w:val="16"/>
                <w:rtl w:val="0"/>
              </w:rPr>
              <w:t xml:space="preserve">Antenna ID</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0B">
            <w:pPr>
              <w:rPr/>
            </w:pPr>
            <w:r w:rsidDel="00000000" w:rsidR="00000000" w:rsidRPr="00000000">
              <w:rPr>
                <w:b w:val="1"/>
                <w:bCs w:val="1"/>
                <w:color w:val="ffffff"/>
                <w:sz w:val="16"/>
                <w:szCs w:val="16"/>
                <w:rtl w:val="0"/>
              </w:rPr>
              <w:t xml:space="preserve">Mfr / Model</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0C">
            <w:pPr>
              <w:rPr/>
            </w:pPr>
            <w:r w:rsidDel="00000000" w:rsidR="00000000" w:rsidRPr="00000000">
              <w:rPr>
                <w:b w:val="1"/>
                <w:bCs w:val="1"/>
                <w:color w:val="ffffff"/>
                <w:sz w:val="16"/>
                <w:szCs w:val="16"/>
                <w:rtl w:val="0"/>
              </w:rPr>
              <w:t xml:space="preserve">Size</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0D">
            <w:pPr>
              <w:rPr/>
            </w:pPr>
            <w:r w:rsidDel="00000000" w:rsidR="00000000" w:rsidRPr="00000000">
              <w:rPr>
                <w:b w:val="1"/>
                <w:bCs w:val="1"/>
                <w:color w:val="ffffff"/>
                <w:sz w:val="16"/>
                <w:szCs w:val="16"/>
                <w:rtl w:val="0"/>
              </w:rPr>
              <w:t xml:space="preserve">Freq Band</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0E">
            <w:pPr>
              <w:rPr/>
            </w:pPr>
            <w:r w:rsidDel="00000000" w:rsidR="00000000" w:rsidRPr="00000000">
              <w:rPr>
                <w:b w:val="1"/>
                <w:bCs w:val="1"/>
                <w:color w:val="ffffff"/>
                <w:sz w:val="16"/>
                <w:szCs w:val="16"/>
                <w:rtl w:val="0"/>
              </w:rPr>
              <w:t xml:space="preserve">Direction</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0F">
            <w:pPr>
              <w:rPr/>
            </w:pPr>
            <w:r w:rsidDel="00000000" w:rsidR="00000000" w:rsidRPr="00000000">
              <w:rPr>
                <w:b w:val="1"/>
                <w:bCs w:val="1"/>
                <w:color w:val="ffffff"/>
                <w:sz w:val="16"/>
                <w:szCs w:val="16"/>
                <w:rtl w:val="0"/>
              </w:rPr>
              <w:t xml:space="preserve">Gain (dBi)</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10">
            <w:pPr>
              <w:rPr/>
            </w:pPr>
            <w:r w:rsidDel="00000000" w:rsidR="00000000" w:rsidRPr="00000000">
              <w:rPr>
                <w:b w:val="1"/>
                <w:bCs w:val="1"/>
                <w:color w:val="ffffff"/>
                <w:sz w:val="16"/>
                <w:szCs w:val="16"/>
                <w:rtl w:val="0"/>
              </w:rPr>
              <w:t xml:space="preserve">Emission</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11">
            <w:pPr>
              <w:rPr/>
            </w:pPr>
            <w:r w:rsidDel="00000000" w:rsidR="00000000" w:rsidRPr="00000000">
              <w:rPr>
                <w:b w:val="1"/>
                <w:bCs w:val="1"/>
                <w:color w:val="ffffff"/>
                <w:sz w:val="16"/>
                <w:szCs w:val="16"/>
                <w:rtl w:val="0"/>
              </w:rPr>
              <w:t xml:space="preserve">EIRP (dBW)</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12">
            <w:pPr>
              <w:rPr/>
            </w:pPr>
            <w:r w:rsidDel="00000000" w:rsidR="00000000" w:rsidRPr="00000000">
              <w:rPr>
                <w:b w:val="1"/>
                <w:bCs w:val="1"/>
                <w:color w:val="ffffff"/>
                <w:sz w:val="16"/>
                <w:szCs w:val="16"/>
                <w:rtl w:val="0"/>
              </w:rPr>
              <w:t xml:space="preserve">Source Callsign</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13">
            <w:pPr>
              <w:rPr/>
            </w:pPr>
            <w:r w:rsidDel="00000000" w:rsidR="00000000" w:rsidRPr="00000000">
              <w:rPr>
                <w:b w:val="0"/>
                <w:bCs w:val="0"/>
                <w:color w:val="000000"/>
                <w:sz w:val="16"/>
                <w:szCs w:val="16"/>
                <w:rtl w:val="0"/>
              </w:rPr>
              <w:t xml:space="preserve">3.8M.PRO</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4">
            <w:pPr>
              <w:rPr/>
            </w:pPr>
            <w:r w:rsidDel="00000000" w:rsidR="00000000" w:rsidRPr="00000000">
              <w:rPr>
                <w:b w:val="0"/>
                <w:bCs w:val="0"/>
                <w:color w:val="000000"/>
                <w:sz w:val="16"/>
                <w:szCs w:val="16"/>
                <w:rtl w:val="0"/>
              </w:rPr>
              <w:t xml:space="preserve">Prodelin 1383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5">
            <w:pPr>
              <w:rPr/>
            </w:pPr>
            <w:r w:rsidDel="00000000" w:rsidR="00000000" w:rsidRPr="00000000">
              <w:rPr>
                <w:b w:val="0"/>
                <w:bCs w:val="0"/>
                <w:color w:val="000000"/>
                <w:sz w:val="16"/>
                <w:szCs w:val="16"/>
                <w:rtl w:val="0"/>
              </w:rPr>
              <w:t xml:space="preserve">3.8 m</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6">
            <w:pPr>
              <w:rPr/>
            </w:pPr>
            <w:r w:rsidDel="00000000" w:rsidR="00000000" w:rsidRPr="00000000">
              <w:rPr>
                <w:b w:val="0"/>
                <w:bCs w:val="0"/>
                <w:color w:val="000000"/>
                <w:sz w:val="16"/>
                <w:szCs w:val="16"/>
                <w:rtl w:val="0"/>
              </w:rPr>
              <w:t xml:space="preserve">14000–14500 MHz</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7">
            <w:pPr>
              <w:rPr/>
            </w:pPr>
            <w:r w:rsidDel="00000000" w:rsidR="00000000" w:rsidRPr="00000000">
              <w:rPr>
                <w:b w:val="0"/>
                <w:bCs w:val="0"/>
                <w:color w:val="000000"/>
                <w:sz w:val="16"/>
                <w:szCs w:val="16"/>
                <w:rtl w:val="0"/>
              </w:rPr>
              <w:t xml:space="preserve">Earth-to-Space</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8">
            <w:pPr>
              <w:rPr/>
            </w:pPr>
            <w:r w:rsidDel="00000000" w:rsidR="00000000" w:rsidRPr="00000000">
              <w:rPr>
                <w:b w:val="0"/>
                <w:bCs w:val="0"/>
                <w:color w:val="000000"/>
                <w:sz w:val="16"/>
                <w:szCs w:val="16"/>
                <w:rtl w:val="0"/>
              </w:rPr>
              <w:t xml:space="preserve">53.2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9">
            <w:pPr>
              <w:rPr/>
            </w:pPr>
            <w:r w:rsidDel="00000000" w:rsidR="00000000" w:rsidRPr="00000000">
              <w:rPr>
                <w:b w:val="0"/>
                <w:bCs w:val="0"/>
                <w:color w:val="000000"/>
                <w:sz w:val="16"/>
                <w:szCs w:val="16"/>
                <w:rtl w:val="0"/>
              </w:rPr>
              <w:t xml:space="preserve">36M0G7W</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A">
            <w:pPr>
              <w:rPr/>
            </w:pPr>
            <w:r w:rsidDel="00000000" w:rsidR="00000000" w:rsidRPr="00000000">
              <w:rPr>
                <w:b w:val="0"/>
                <w:bCs w:val="0"/>
                <w:color w:val="000000"/>
                <w:sz w:val="16"/>
                <w:szCs w:val="16"/>
                <w:rtl w:val="0"/>
              </w:rPr>
              <w:t xml:space="preserve">76.3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B">
            <w:pPr>
              <w:rPr/>
            </w:pPr>
            <w:r w:rsidDel="00000000" w:rsidR="00000000" w:rsidRPr="00000000">
              <w:rPr>
                <w:b w:val="0"/>
                <w:bCs w:val="0"/>
                <w:color w:val="000000"/>
                <w:sz w:val="16"/>
                <w:szCs w:val="16"/>
                <w:rtl w:val="0"/>
              </w:rPr>
              <w:t xml:space="preserve">E040269</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1C">
            <w:pPr>
              <w:rPr/>
            </w:pPr>
            <w:r w:rsidDel="00000000" w:rsidR="00000000" w:rsidRPr="00000000">
              <w:rPr>
                <w:b w:val="0"/>
                <w:bCs w:val="0"/>
                <w:color w:val="000000"/>
                <w:sz w:val="16"/>
                <w:szCs w:val="16"/>
                <w:rtl w:val="0"/>
              </w:rPr>
              <w:t xml:space="preserve">2.4M.COM</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D">
            <w:pPr>
              <w:rPr/>
            </w:pPr>
            <w:r w:rsidDel="00000000" w:rsidR="00000000" w:rsidRPr="00000000">
              <w:rPr>
                <w:b w:val="0"/>
                <w:bCs w:val="0"/>
                <w:color w:val="000000"/>
                <w:sz w:val="16"/>
                <w:szCs w:val="16"/>
                <w:rtl w:val="0"/>
              </w:rPr>
              <w:t xml:space="preserve">Comtech 847-337-G2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E">
            <w:pPr>
              <w:rPr/>
            </w:pPr>
            <w:r w:rsidDel="00000000" w:rsidR="00000000" w:rsidRPr="00000000">
              <w:rPr>
                <w:b w:val="0"/>
                <w:bCs w:val="0"/>
                <w:color w:val="000000"/>
                <w:sz w:val="16"/>
                <w:szCs w:val="16"/>
                <w:rtl w:val="0"/>
              </w:rPr>
              <w:t xml:space="preserve">2.4 m</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F">
            <w:pPr>
              <w:rPr/>
            </w:pPr>
            <w:r w:rsidDel="00000000" w:rsidR="00000000" w:rsidRPr="00000000">
              <w:rPr>
                <w:b w:val="0"/>
                <w:bCs w:val="0"/>
                <w:color w:val="000000"/>
                <w:sz w:val="16"/>
                <w:szCs w:val="16"/>
                <w:rtl w:val="0"/>
              </w:rPr>
              <w:t xml:space="preserve">14000–14500 MHz</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0">
            <w:pPr>
              <w:rPr/>
            </w:pPr>
            <w:r w:rsidDel="00000000" w:rsidR="00000000" w:rsidRPr="00000000">
              <w:rPr>
                <w:b w:val="0"/>
                <w:bCs w:val="0"/>
                <w:color w:val="000000"/>
                <w:sz w:val="16"/>
                <w:szCs w:val="16"/>
                <w:rtl w:val="0"/>
              </w:rPr>
              <w:t xml:space="preserve">Earth-to-Space</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1">
            <w:pPr>
              <w:rPr/>
            </w:pPr>
            <w:r w:rsidDel="00000000" w:rsidR="00000000" w:rsidRPr="00000000">
              <w:rPr>
                <w:b w:val="0"/>
                <w:bCs w:val="0"/>
                <w:color w:val="000000"/>
                <w:sz w:val="16"/>
                <w:szCs w:val="16"/>
                <w:rtl w:val="0"/>
              </w:rPr>
              <w:t xml:space="preserve">48.2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2">
            <w:pPr>
              <w:rPr/>
            </w:pPr>
            <w:r w:rsidDel="00000000" w:rsidR="00000000" w:rsidRPr="00000000">
              <w:rPr>
                <w:b w:val="0"/>
                <w:bCs w:val="0"/>
                <w:color w:val="000000"/>
                <w:sz w:val="16"/>
                <w:szCs w:val="16"/>
                <w:rtl w:val="0"/>
              </w:rPr>
              <w:t xml:space="preserve">36M0G7W</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3">
            <w:pPr>
              <w:rPr/>
            </w:pPr>
            <w:r w:rsidDel="00000000" w:rsidR="00000000" w:rsidRPr="00000000">
              <w:rPr>
                <w:b w:val="0"/>
                <w:bCs w:val="0"/>
                <w:color w:val="000000"/>
                <w:sz w:val="16"/>
                <w:szCs w:val="16"/>
                <w:rtl w:val="0"/>
              </w:rPr>
              <w:t xml:space="preserve">74.3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4">
            <w:pPr>
              <w:rPr/>
            </w:pPr>
            <w:r w:rsidDel="00000000" w:rsidR="00000000" w:rsidRPr="00000000">
              <w:rPr>
                <w:b w:val="0"/>
                <w:bCs w:val="0"/>
                <w:color w:val="000000"/>
                <w:sz w:val="16"/>
                <w:szCs w:val="16"/>
                <w:rtl w:val="0"/>
              </w:rPr>
              <w:t xml:space="preserve">E040269</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25">
            <w:pPr>
              <w:rPr/>
            </w:pPr>
            <w:r w:rsidDel="00000000" w:rsidR="00000000" w:rsidRPr="00000000">
              <w:rPr>
                <w:b w:val="0"/>
                <w:bCs w:val="0"/>
                <w:color w:val="000000"/>
                <w:sz w:val="16"/>
                <w:szCs w:val="16"/>
                <w:rtl w:val="0"/>
              </w:rPr>
              <w:t xml:space="preserve">4.6M.VER</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6">
            <w:pPr>
              <w:rPr/>
            </w:pPr>
            <w:r w:rsidDel="00000000" w:rsidR="00000000" w:rsidRPr="00000000">
              <w:rPr>
                <w:b w:val="0"/>
                <w:bCs w:val="0"/>
                <w:color w:val="000000"/>
                <w:sz w:val="16"/>
                <w:szCs w:val="16"/>
                <w:rtl w:val="0"/>
              </w:rPr>
              <w:t xml:space="preserve">Vertex 4.57KPK</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7">
            <w:pPr>
              <w:rPr/>
            </w:pPr>
            <w:r w:rsidDel="00000000" w:rsidR="00000000" w:rsidRPr="00000000">
              <w:rPr>
                <w:b w:val="0"/>
                <w:bCs w:val="0"/>
                <w:color w:val="000000"/>
                <w:sz w:val="16"/>
                <w:szCs w:val="16"/>
                <w:rtl w:val="0"/>
              </w:rPr>
              <w:t xml:space="preserve">4.6 m</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8">
            <w:pPr>
              <w:rPr/>
            </w:pPr>
            <w:r w:rsidDel="00000000" w:rsidR="00000000" w:rsidRPr="00000000">
              <w:rPr>
                <w:b w:val="0"/>
                <w:bCs w:val="0"/>
                <w:color w:val="000000"/>
                <w:sz w:val="16"/>
                <w:szCs w:val="16"/>
                <w:rtl w:val="0"/>
              </w:rPr>
              <w:t xml:space="preserve">14000–14500 MHz</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9">
            <w:pPr>
              <w:rPr/>
            </w:pPr>
            <w:r w:rsidDel="00000000" w:rsidR="00000000" w:rsidRPr="00000000">
              <w:rPr>
                <w:b w:val="0"/>
                <w:bCs w:val="0"/>
                <w:color w:val="000000"/>
                <w:sz w:val="16"/>
                <w:szCs w:val="16"/>
                <w:rtl w:val="0"/>
              </w:rPr>
              <w:t xml:space="preserve">Earth-to-Space</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A">
            <w:pPr>
              <w:rPr/>
            </w:pPr>
            <w:r w:rsidDel="00000000" w:rsidR="00000000" w:rsidRPr="00000000">
              <w:rPr>
                <w:b w:val="0"/>
                <w:bCs w:val="0"/>
                <w:color w:val="000000"/>
                <w:sz w:val="16"/>
                <w:szCs w:val="16"/>
                <w:rtl w:val="0"/>
              </w:rPr>
              <w:t xml:space="preserve">54.5</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B">
            <w:pPr>
              <w:rPr/>
            </w:pPr>
            <w:r w:rsidDel="00000000" w:rsidR="00000000" w:rsidRPr="00000000">
              <w:rPr>
                <w:b w:val="0"/>
                <w:bCs w:val="0"/>
                <w:color w:val="000000"/>
                <w:sz w:val="16"/>
                <w:szCs w:val="16"/>
                <w:rtl w:val="0"/>
              </w:rPr>
              <w:t xml:space="preserve">36M0G7W</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C">
            <w:pPr>
              <w:rPr/>
            </w:pPr>
            <w:r w:rsidDel="00000000" w:rsidR="00000000" w:rsidRPr="00000000">
              <w:rPr>
                <w:b w:val="0"/>
                <w:bCs w:val="0"/>
                <w:color w:val="000000"/>
                <w:sz w:val="16"/>
                <w:szCs w:val="16"/>
                <w:rtl w:val="0"/>
              </w:rPr>
              <w:t xml:space="preserve">76.67</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D">
            <w:pPr>
              <w:rPr/>
            </w:pPr>
            <w:r w:rsidDel="00000000" w:rsidR="00000000" w:rsidRPr="00000000">
              <w:rPr>
                <w:b w:val="0"/>
                <w:bCs w:val="0"/>
                <w:color w:val="000000"/>
                <w:sz w:val="16"/>
                <w:szCs w:val="16"/>
                <w:rtl w:val="0"/>
              </w:rPr>
              <w:t xml:space="preserve">E040269</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2E">
            <w:pPr>
              <w:rPr/>
            </w:pPr>
            <w:r w:rsidDel="00000000" w:rsidR="00000000" w:rsidRPr="00000000">
              <w:rPr>
                <w:b w:val="0"/>
                <w:bCs w:val="0"/>
                <w:color w:val="000000"/>
                <w:sz w:val="16"/>
                <w:szCs w:val="16"/>
                <w:rtl w:val="0"/>
              </w:rPr>
              <w:t xml:space="preserve">3.8M.PRO2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F">
            <w:pPr>
              <w:rPr/>
            </w:pPr>
            <w:r w:rsidDel="00000000" w:rsidR="00000000" w:rsidRPr="00000000">
              <w:rPr>
                <w:b w:val="0"/>
                <w:bCs w:val="0"/>
                <w:color w:val="000000"/>
                <w:sz w:val="16"/>
                <w:szCs w:val="16"/>
                <w:rtl w:val="0"/>
              </w:rPr>
              <w:t xml:space="preserve">Prodelin 1381</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0">
            <w:pPr>
              <w:rPr/>
            </w:pPr>
            <w:r w:rsidDel="00000000" w:rsidR="00000000" w:rsidRPr="00000000">
              <w:rPr>
                <w:b w:val="0"/>
                <w:bCs w:val="0"/>
                <w:color w:val="000000"/>
                <w:sz w:val="16"/>
                <w:szCs w:val="16"/>
                <w:rtl w:val="0"/>
              </w:rPr>
              <w:t xml:space="preserve">3.8 m</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1">
            <w:pPr>
              <w:rPr/>
            </w:pPr>
            <w:r w:rsidDel="00000000" w:rsidR="00000000" w:rsidRPr="00000000">
              <w:rPr>
                <w:b w:val="0"/>
                <w:bCs w:val="0"/>
                <w:color w:val="000000"/>
                <w:sz w:val="16"/>
                <w:szCs w:val="16"/>
                <w:rtl w:val="0"/>
              </w:rPr>
              <w:t xml:space="preserve">14000–14500 MHz</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2">
            <w:pPr>
              <w:rPr/>
            </w:pPr>
            <w:r w:rsidDel="00000000" w:rsidR="00000000" w:rsidRPr="00000000">
              <w:rPr>
                <w:b w:val="0"/>
                <w:bCs w:val="0"/>
                <w:color w:val="000000"/>
                <w:sz w:val="16"/>
                <w:szCs w:val="16"/>
                <w:rtl w:val="0"/>
              </w:rPr>
              <w:t xml:space="preserve">Earth-to-Space</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3">
            <w:pPr>
              <w:rPr/>
            </w:pPr>
            <w:r w:rsidDel="00000000" w:rsidR="00000000" w:rsidRPr="00000000">
              <w:rPr>
                <w:b w:val="0"/>
                <w:bCs w:val="0"/>
                <w:color w:val="000000"/>
                <w:sz w:val="16"/>
                <w:szCs w:val="16"/>
                <w:rtl w:val="0"/>
              </w:rPr>
              <w:t xml:space="preserve">53.2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4">
            <w:pPr>
              <w:rPr/>
            </w:pPr>
            <w:r w:rsidDel="00000000" w:rsidR="00000000" w:rsidRPr="00000000">
              <w:rPr>
                <w:b w:val="0"/>
                <w:bCs w:val="0"/>
                <w:color w:val="000000"/>
                <w:sz w:val="16"/>
                <w:szCs w:val="16"/>
                <w:rtl w:val="0"/>
              </w:rPr>
              <w:t xml:space="preserve">36M0G7W</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5">
            <w:pPr>
              <w:rPr/>
            </w:pPr>
            <w:r w:rsidDel="00000000" w:rsidR="00000000" w:rsidRPr="00000000">
              <w:rPr>
                <w:b w:val="0"/>
                <w:bCs w:val="0"/>
                <w:color w:val="000000"/>
                <w:sz w:val="16"/>
                <w:szCs w:val="16"/>
                <w:rtl w:val="0"/>
              </w:rPr>
              <w:t xml:space="preserve">76.3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6">
            <w:pPr>
              <w:rPr/>
            </w:pPr>
            <w:r w:rsidDel="00000000" w:rsidR="00000000" w:rsidRPr="00000000">
              <w:rPr>
                <w:b w:val="0"/>
                <w:bCs w:val="0"/>
                <w:color w:val="000000"/>
                <w:sz w:val="16"/>
                <w:szCs w:val="16"/>
                <w:rtl w:val="0"/>
              </w:rPr>
              <w:t xml:space="preserve">E040269</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37">
            <w:pPr>
              <w:rPr/>
            </w:pPr>
            <w:r w:rsidDel="00000000" w:rsidR="00000000" w:rsidRPr="00000000">
              <w:rPr>
                <w:b w:val="0"/>
                <w:bCs w:val="0"/>
                <w:color w:val="000000"/>
                <w:sz w:val="16"/>
                <w:szCs w:val="16"/>
                <w:rtl w:val="0"/>
              </w:rPr>
              <w:t xml:space="preserve">A1</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8">
            <w:pPr>
              <w:rPr/>
            </w:pPr>
            <w:r w:rsidDel="00000000" w:rsidR="00000000" w:rsidRPr="00000000">
              <w:rPr>
                <w:b w:val="0"/>
                <w:bCs w:val="0"/>
                <w:color w:val="000000"/>
                <w:sz w:val="16"/>
                <w:szCs w:val="16"/>
                <w:rtl w:val="0"/>
              </w:rPr>
              <w:t xml:space="preserve">Lucas Aerospace 2402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9">
            <w:pPr>
              <w:rPr/>
            </w:pPr>
            <w:r w:rsidDel="00000000" w:rsidR="00000000" w:rsidRPr="00000000">
              <w:rPr>
                <w:b w:val="0"/>
                <w:bCs w:val="0"/>
                <w:color w:val="000000"/>
                <w:sz w:val="16"/>
                <w:szCs w:val="16"/>
                <w:rtl w:val="0"/>
              </w:rPr>
              <w:t xml:space="preserve">2.4 m</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A">
            <w:pPr>
              <w:rPr/>
            </w:pPr>
            <w:r w:rsidDel="00000000" w:rsidR="00000000" w:rsidRPr="00000000">
              <w:rPr>
                <w:b w:val="0"/>
                <w:bCs w:val="0"/>
                <w:color w:val="000000"/>
                <w:sz w:val="16"/>
                <w:szCs w:val="16"/>
                <w:rtl w:val="0"/>
              </w:rPr>
              <w:t xml:space="preserve">14000–14500 MHz</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B">
            <w:pPr>
              <w:rPr/>
            </w:pPr>
            <w:r w:rsidDel="00000000" w:rsidR="00000000" w:rsidRPr="00000000">
              <w:rPr>
                <w:b w:val="0"/>
                <w:bCs w:val="0"/>
                <w:color w:val="000000"/>
                <w:sz w:val="16"/>
                <w:szCs w:val="16"/>
                <w:rtl w:val="0"/>
              </w:rPr>
              <w:t xml:space="preserve">Earth-to-Space</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C">
            <w:pPr>
              <w:rPr/>
            </w:pPr>
            <w:r w:rsidDel="00000000" w:rsidR="00000000" w:rsidRPr="00000000">
              <w:rPr>
                <w:b w:val="0"/>
                <w:bCs w:val="0"/>
                <w:color w:val="000000"/>
                <w:sz w:val="16"/>
                <w:szCs w:val="16"/>
                <w:rtl w:val="0"/>
              </w:rPr>
              <w:t xml:space="preserve">49.2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D">
            <w:pPr>
              <w:rPr/>
            </w:pPr>
            <w:r w:rsidDel="00000000" w:rsidR="00000000" w:rsidRPr="00000000">
              <w:rPr>
                <w:b w:val="0"/>
                <w:bCs w:val="0"/>
                <w:color w:val="000000"/>
                <w:sz w:val="16"/>
                <w:szCs w:val="16"/>
                <w:rtl w:val="0"/>
              </w:rPr>
              <w:t xml:space="preserve">36M0G7W</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E">
            <w:pPr>
              <w:rPr/>
            </w:pPr>
            <w:r w:rsidDel="00000000" w:rsidR="00000000" w:rsidRPr="00000000">
              <w:rPr>
                <w:b w:val="0"/>
                <w:bCs w:val="0"/>
                <w:color w:val="000000"/>
                <w:sz w:val="16"/>
                <w:szCs w:val="16"/>
                <w:rtl w:val="0"/>
              </w:rPr>
              <w:t xml:space="preserve">73.2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F">
            <w:pPr>
              <w:rPr/>
            </w:pPr>
            <w:r w:rsidDel="00000000" w:rsidR="00000000" w:rsidRPr="00000000">
              <w:rPr>
                <w:b w:val="0"/>
                <w:bCs w:val="0"/>
                <w:color w:val="000000"/>
                <w:sz w:val="16"/>
                <w:szCs w:val="16"/>
                <w:rtl w:val="0"/>
              </w:rPr>
              <w:t xml:space="preserve">E890197*</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40">
            <w:pPr>
              <w:rPr/>
            </w:pPr>
            <w:r w:rsidDel="00000000" w:rsidR="00000000" w:rsidRPr="00000000">
              <w:rPr>
                <w:b w:val="0"/>
                <w:bCs w:val="0"/>
                <w:color w:val="000000"/>
                <w:sz w:val="16"/>
                <w:szCs w:val="16"/>
                <w:rtl w:val="0"/>
              </w:rPr>
              <w:t xml:space="preserve">A2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1">
            <w:pPr>
              <w:rPr/>
            </w:pPr>
            <w:r w:rsidDel="00000000" w:rsidR="00000000" w:rsidRPr="00000000">
              <w:rPr>
                <w:b w:val="0"/>
                <w:bCs w:val="0"/>
                <w:color w:val="000000"/>
                <w:sz w:val="16"/>
                <w:szCs w:val="16"/>
                <w:rtl w:val="0"/>
              </w:rPr>
              <w:t xml:space="preserve">Microdyne PR-164</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2">
            <w:pPr>
              <w:rPr/>
            </w:pPr>
            <w:r w:rsidDel="00000000" w:rsidR="00000000" w:rsidRPr="00000000">
              <w:rPr>
                <w:b w:val="0"/>
                <w:bCs w:val="0"/>
                <w:color w:val="000000"/>
                <w:sz w:val="16"/>
                <w:szCs w:val="16"/>
                <w:rtl w:val="0"/>
              </w:rPr>
              <w:t xml:space="preserve">5.0 m</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3">
            <w:pPr>
              <w:rPr/>
            </w:pPr>
            <w:r w:rsidDel="00000000" w:rsidR="00000000" w:rsidRPr="00000000">
              <w:rPr>
                <w:b w:val="0"/>
                <w:bCs w:val="0"/>
                <w:color w:val="000000"/>
                <w:sz w:val="16"/>
                <w:szCs w:val="16"/>
                <w:rtl w:val="0"/>
              </w:rPr>
              <w:t xml:space="preserve">14000–14500 MHz</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4">
            <w:pPr>
              <w:rPr/>
            </w:pPr>
            <w:r w:rsidDel="00000000" w:rsidR="00000000" w:rsidRPr="00000000">
              <w:rPr>
                <w:b w:val="0"/>
                <w:bCs w:val="0"/>
                <w:color w:val="000000"/>
                <w:sz w:val="16"/>
                <w:szCs w:val="16"/>
                <w:rtl w:val="0"/>
              </w:rPr>
              <w:t xml:space="preserve">Earth-to-Space</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5">
            <w:pPr>
              <w:rPr/>
            </w:pPr>
            <w:r w:rsidDel="00000000" w:rsidR="00000000" w:rsidRPr="00000000">
              <w:rPr>
                <w:b w:val="0"/>
                <w:bCs w:val="0"/>
                <w:color w:val="000000"/>
                <w:sz w:val="16"/>
                <w:szCs w:val="16"/>
                <w:rtl w:val="0"/>
              </w:rPr>
              <w:t xml:space="preserve">56.3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6">
            <w:pPr>
              <w:rPr/>
            </w:pPr>
            <w:r w:rsidDel="00000000" w:rsidR="00000000" w:rsidRPr="00000000">
              <w:rPr>
                <w:b w:val="0"/>
                <w:bCs w:val="0"/>
                <w:color w:val="000000"/>
                <w:sz w:val="16"/>
                <w:szCs w:val="16"/>
                <w:rtl w:val="0"/>
              </w:rPr>
              <w:t xml:space="preserve">36M0G7W</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7">
            <w:pPr>
              <w:rPr/>
            </w:pPr>
            <w:r w:rsidDel="00000000" w:rsidR="00000000" w:rsidRPr="00000000">
              <w:rPr>
                <w:b w:val="0"/>
                <w:bCs w:val="0"/>
                <w:color w:val="000000"/>
                <w:sz w:val="16"/>
                <w:szCs w:val="16"/>
                <w:rtl w:val="0"/>
              </w:rPr>
              <w:t xml:space="preserve">80.3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8">
            <w:pPr>
              <w:rPr/>
            </w:pPr>
            <w:r w:rsidDel="00000000" w:rsidR="00000000" w:rsidRPr="00000000">
              <w:rPr>
                <w:b w:val="0"/>
                <w:bCs w:val="0"/>
                <w:color w:val="000000"/>
                <w:sz w:val="16"/>
                <w:szCs w:val="16"/>
                <w:rtl w:val="0"/>
              </w:rPr>
              <w:t xml:space="preserve">E890197*</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49">
            <w:pPr>
              <w:rPr/>
            </w:pPr>
            <w:r w:rsidDel="00000000" w:rsidR="00000000" w:rsidRPr="00000000">
              <w:rPr>
                <w:b w:val="0"/>
                <w:bCs w:val="0"/>
                <w:color w:val="000000"/>
                <w:sz w:val="16"/>
                <w:szCs w:val="16"/>
                <w:rtl w:val="0"/>
              </w:rPr>
              <w:t xml:space="preserve">A3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A">
            <w:pPr>
              <w:rPr/>
            </w:pPr>
            <w:r w:rsidDel="00000000" w:rsidR="00000000" w:rsidRPr="00000000">
              <w:rPr>
                <w:b w:val="0"/>
                <w:bCs w:val="0"/>
                <w:color w:val="000000"/>
                <w:sz w:val="16"/>
                <w:szCs w:val="16"/>
                <w:rtl w:val="0"/>
              </w:rPr>
              <w:t xml:space="preserve">Satcom/RSI 500 KS</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B">
            <w:pPr>
              <w:rPr/>
            </w:pPr>
            <w:r w:rsidDel="00000000" w:rsidR="00000000" w:rsidRPr="00000000">
              <w:rPr>
                <w:b w:val="0"/>
                <w:bCs w:val="0"/>
                <w:color w:val="000000"/>
                <w:sz w:val="16"/>
                <w:szCs w:val="16"/>
                <w:rtl w:val="0"/>
              </w:rPr>
              <w:t xml:space="preserve">5.0 m</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C">
            <w:pPr>
              <w:rPr/>
            </w:pPr>
            <w:r w:rsidDel="00000000" w:rsidR="00000000" w:rsidRPr="00000000">
              <w:rPr>
                <w:b w:val="0"/>
                <w:bCs w:val="0"/>
                <w:color w:val="000000"/>
                <w:sz w:val="16"/>
                <w:szCs w:val="16"/>
                <w:rtl w:val="0"/>
              </w:rPr>
              <w:t xml:space="preserve">14000–14500 MHz</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D">
            <w:pPr>
              <w:rPr/>
            </w:pPr>
            <w:r w:rsidDel="00000000" w:rsidR="00000000" w:rsidRPr="00000000">
              <w:rPr>
                <w:b w:val="0"/>
                <w:bCs w:val="0"/>
                <w:color w:val="000000"/>
                <w:sz w:val="16"/>
                <w:szCs w:val="16"/>
                <w:rtl w:val="0"/>
              </w:rPr>
              <w:t xml:space="preserve">Earth-to-Space</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E">
            <w:pPr>
              <w:rPr/>
            </w:pPr>
            <w:r w:rsidDel="00000000" w:rsidR="00000000" w:rsidRPr="00000000">
              <w:rPr>
                <w:b w:val="0"/>
                <w:bCs w:val="0"/>
                <w:color w:val="000000"/>
                <w:sz w:val="16"/>
                <w:szCs w:val="16"/>
                <w:rtl w:val="0"/>
              </w:rPr>
              <w:t xml:space="preserve">55.0</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F">
            <w:pPr>
              <w:rPr/>
            </w:pPr>
            <w:r w:rsidDel="00000000" w:rsidR="00000000" w:rsidRPr="00000000">
              <w:rPr>
                <w:b w:val="0"/>
                <w:bCs w:val="0"/>
                <w:color w:val="000000"/>
                <w:sz w:val="16"/>
                <w:szCs w:val="16"/>
                <w:rtl w:val="0"/>
              </w:rPr>
              <w:t xml:space="preserve">36M0G7W</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0">
            <w:pPr>
              <w:rPr/>
            </w:pPr>
            <w:r w:rsidDel="00000000" w:rsidR="00000000" w:rsidRPr="00000000">
              <w:rPr>
                <w:b w:val="0"/>
                <w:bCs w:val="0"/>
                <w:color w:val="000000"/>
                <w:sz w:val="16"/>
                <w:szCs w:val="16"/>
                <w:rtl w:val="0"/>
              </w:rPr>
              <w:t xml:space="preserve">79.3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1">
            <w:pPr>
              <w:rPr/>
            </w:pPr>
            <w:r w:rsidDel="00000000" w:rsidR="00000000" w:rsidRPr="00000000">
              <w:rPr>
                <w:b w:val="0"/>
                <w:bCs w:val="0"/>
                <w:color w:val="000000"/>
                <w:sz w:val="16"/>
                <w:szCs w:val="16"/>
                <w:rtl w:val="0"/>
              </w:rPr>
              <w:t xml:space="preserve">E890197*</w:t>
            </w:r>
            <w:r w:rsidDel="00000000" w:rsidR="00000000" w:rsidRPr="00000000">
              <w:rPr>
                <w:rtl w:val="0"/>
              </w:rPr>
            </w:r>
          </w:p>
        </w:tc>
      </w:tr>
    </w:tbl>
    <w:p w:rsidR="00000000" w:rsidDel="00000000" w:rsidP="00000000" w:rsidRDefault="00000000" w:rsidRPr="00000000" w14:paraId="00000052">
      <w:pPr>
        <w:spacing w:after="200" w:lineRule="auto"/>
        <w:rPr/>
      </w:pPr>
      <w:r w:rsidDel="00000000" w:rsidR="00000000" w:rsidRPr="00000000">
        <w:rPr>
          <w:rtl w:val="0"/>
        </w:rPr>
      </w:r>
    </w:p>
    <w:p w:rsidR="00000000" w:rsidDel="00000000" w:rsidP="00000000" w:rsidRDefault="00000000" w:rsidRPr="00000000" w14:paraId="00000053">
      <w:pPr>
        <w:pStyle w:val="Heading2"/>
        <w:spacing w:after="120" w:before="240" w:lineRule="auto"/>
        <w:rPr/>
      </w:pPr>
      <w:r w:rsidDel="00000000" w:rsidR="00000000" w:rsidRPr="00000000">
        <w:rPr>
          <w:rtl w:val="0"/>
        </w:rPr>
        <w:t xml:space="preserve">Downlink (Space-to-Earth) companion bands</w:t>
      </w:r>
    </w:p>
    <w:tbl>
      <w:tblPr>
        <w:tblStyle w:val="Table2"/>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00"/>
        <w:gridCol w:w="1600"/>
        <w:gridCol w:w="1600"/>
        <w:gridCol w:w="1200"/>
        <w:gridCol w:w="1400"/>
        <w:gridCol w:w="1800"/>
        <w:tblGridChange w:id="0">
          <w:tblGrid>
            <w:gridCol w:w="1400"/>
            <w:gridCol w:w="1600"/>
            <w:gridCol w:w="1600"/>
            <w:gridCol w:w="1200"/>
            <w:gridCol w:w="1400"/>
            <w:gridCol w:w="1800"/>
          </w:tblGrid>
        </w:tblGridChange>
      </w:tblGrid>
      <w:tr>
        <w:trPr>
          <w:cantSplit w:val="0"/>
          <w:tblHeader w:val="0"/>
        </w:trPr>
        <w:tc>
          <w:tcPr>
            <w:shd w:fill="1f3864" w:val="clear"/>
            <w:tcMar>
              <w:top w:w="60.0" w:type="dxa"/>
              <w:left w:w="80.0" w:type="dxa"/>
              <w:bottom w:w="60.0" w:type="dxa"/>
              <w:right w:w="80.0" w:type="dxa"/>
            </w:tcMar>
          </w:tcPr>
          <w:p w:rsidR="00000000" w:rsidDel="00000000" w:rsidP="00000000" w:rsidRDefault="00000000" w:rsidRPr="00000000" w14:paraId="00000054">
            <w:pPr>
              <w:rPr/>
            </w:pPr>
            <w:r w:rsidDel="00000000" w:rsidR="00000000" w:rsidRPr="00000000">
              <w:rPr>
                <w:b w:val="1"/>
                <w:bCs w:val="1"/>
                <w:color w:val="ffffff"/>
                <w:sz w:val="16"/>
                <w:szCs w:val="16"/>
                <w:rtl w:val="0"/>
              </w:rPr>
              <w:t xml:space="preserve">Antenna ID</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55">
            <w:pPr>
              <w:rPr/>
            </w:pPr>
            <w:r w:rsidDel="00000000" w:rsidR="00000000" w:rsidRPr="00000000">
              <w:rPr>
                <w:b w:val="1"/>
                <w:bCs w:val="1"/>
                <w:color w:val="ffffff"/>
                <w:sz w:val="16"/>
                <w:szCs w:val="16"/>
                <w:rtl w:val="0"/>
              </w:rPr>
              <w:t xml:space="preserve">Freq Band</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56">
            <w:pPr>
              <w:rPr/>
            </w:pPr>
            <w:r w:rsidDel="00000000" w:rsidR="00000000" w:rsidRPr="00000000">
              <w:rPr>
                <w:b w:val="1"/>
                <w:bCs w:val="1"/>
                <w:color w:val="ffffff"/>
                <w:sz w:val="16"/>
                <w:szCs w:val="16"/>
                <w:rtl w:val="0"/>
              </w:rPr>
              <w:t xml:space="preserve">Direction</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57">
            <w:pPr>
              <w:rPr/>
            </w:pPr>
            <w:r w:rsidDel="00000000" w:rsidR="00000000" w:rsidRPr="00000000">
              <w:rPr>
                <w:b w:val="1"/>
                <w:bCs w:val="1"/>
                <w:color w:val="ffffff"/>
                <w:sz w:val="16"/>
                <w:szCs w:val="16"/>
                <w:rtl w:val="0"/>
              </w:rPr>
              <w:t xml:space="preserve">Gain (dBi)</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58">
            <w:pPr>
              <w:rPr/>
            </w:pPr>
            <w:r w:rsidDel="00000000" w:rsidR="00000000" w:rsidRPr="00000000">
              <w:rPr>
                <w:b w:val="1"/>
                <w:bCs w:val="1"/>
                <w:color w:val="ffffff"/>
                <w:sz w:val="16"/>
                <w:szCs w:val="16"/>
                <w:rtl w:val="0"/>
              </w:rPr>
              <w:t xml:space="preserve">Emission</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59">
            <w:pPr>
              <w:rPr/>
            </w:pPr>
            <w:r w:rsidDel="00000000" w:rsidR="00000000" w:rsidRPr="00000000">
              <w:rPr>
                <w:b w:val="1"/>
                <w:bCs w:val="1"/>
                <w:color w:val="ffffff"/>
                <w:sz w:val="16"/>
                <w:szCs w:val="16"/>
                <w:rtl w:val="0"/>
              </w:rPr>
              <w:t xml:space="preserve">Source Callsign</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5A">
            <w:pPr>
              <w:rPr/>
            </w:pPr>
            <w:r w:rsidDel="00000000" w:rsidR="00000000" w:rsidRPr="00000000">
              <w:rPr>
                <w:b w:val="0"/>
                <w:bCs w:val="0"/>
                <w:color w:val="000000"/>
                <w:sz w:val="16"/>
                <w:szCs w:val="16"/>
                <w:rtl w:val="0"/>
              </w:rPr>
              <w:t xml:space="preserve">3.8M.PRO</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B">
            <w:pPr>
              <w:rPr/>
            </w:pPr>
            <w:r w:rsidDel="00000000" w:rsidR="00000000" w:rsidRPr="00000000">
              <w:rPr>
                <w:b w:val="0"/>
                <w:bCs w:val="0"/>
                <w:color w:val="000000"/>
                <w:sz w:val="16"/>
                <w:szCs w:val="16"/>
                <w:rtl w:val="0"/>
              </w:rPr>
              <w:t xml:space="preserve">11700–12200 MHz</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C">
            <w:pPr>
              <w:rPr/>
            </w:pPr>
            <w:r w:rsidDel="00000000" w:rsidR="00000000" w:rsidRPr="00000000">
              <w:rPr>
                <w:b w:val="0"/>
                <w:bCs w:val="0"/>
                <w:color w:val="000000"/>
                <w:sz w:val="16"/>
                <w:szCs w:val="16"/>
                <w:rtl w:val="0"/>
              </w:rPr>
              <w:t xml:space="preserve">Space-to-Earth</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D">
            <w:pPr>
              <w:rPr/>
            </w:pPr>
            <w:r w:rsidDel="00000000" w:rsidR="00000000" w:rsidRPr="00000000">
              <w:rPr>
                <w:b w:val="0"/>
                <w:bCs w:val="0"/>
                <w:color w:val="000000"/>
                <w:sz w:val="16"/>
                <w:szCs w:val="16"/>
                <w:rtl w:val="0"/>
              </w:rPr>
              <w:t xml:space="preserve">51.7</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E">
            <w:pPr>
              <w:rPr/>
            </w:pPr>
            <w:r w:rsidDel="00000000" w:rsidR="00000000" w:rsidRPr="00000000">
              <w:rPr>
                <w:b w:val="0"/>
                <w:bCs w:val="0"/>
                <w:color w:val="000000"/>
                <w:sz w:val="16"/>
                <w:szCs w:val="16"/>
                <w:rtl w:val="0"/>
              </w:rPr>
              <w:t xml:space="preserve">36M0G7W</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F">
            <w:pPr>
              <w:rPr/>
            </w:pPr>
            <w:r w:rsidDel="00000000" w:rsidR="00000000" w:rsidRPr="00000000">
              <w:rPr>
                <w:b w:val="0"/>
                <w:bCs w:val="0"/>
                <w:color w:val="000000"/>
                <w:sz w:val="16"/>
                <w:szCs w:val="16"/>
                <w:rtl w:val="0"/>
              </w:rPr>
              <w:t xml:space="preserve">E040269</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60">
            <w:pPr>
              <w:rPr/>
            </w:pPr>
            <w:r w:rsidDel="00000000" w:rsidR="00000000" w:rsidRPr="00000000">
              <w:rPr>
                <w:b w:val="0"/>
                <w:bCs w:val="0"/>
                <w:color w:val="000000"/>
                <w:sz w:val="16"/>
                <w:szCs w:val="16"/>
                <w:rtl w:val="0"/>
              </w:rPr>
              <w:t xml:space="preserve">2.4M.COM</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61">
            <w:pPr>
              <w:rPr/>
            </w:pPr>
            <w:r w:rsidDel="00000000" w:rsidR="00000000" w:rsidRPr="00000000">
              <w:rPr>
                <w:b w:val="0"/>
                <w:bCs w:val="0"/>
                <w:color w:val="000000"/>
                <w:sz w:val="16"/>
                <w:szCs w:val="16"/>
                <w:rtl w:val="0"/>
              </w:rPr>
              <w:t xml:space="preserve">11700–12200 MHz</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62">
            <w:pPr>
              <w:rPr/>
            </w:pPr>
            <w:r w:rsidDel="00000000" w:rsidR="00000000" w:rsidRPr="00000000">
              <w:rPr>
                <w:b w:val="0"/>
                <w:bCs w:val="0"/>
                <w:color w:val="000000"/>
                <w:sz w:val="16"/>
                <w:szCs w:val="16"/>
                <w:rtl w:val="0"/>
              </w:rPr>
              <w:t xml:space="preserve">Space-to-Earth</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63">
            <w:pPr>
              <w:rPr/>
            </w:pPr>
            <w:r w:rsidDel="00000000" w:rsidR="00000000" w:rsidRPr="00000000">
              <w:rPr>
                <w:b w:val="0"/>
                <w:bCs w:val="0"/>
                <w:color w:val="000000"/>
                <w:sz w:val="16"/>
                <w:szCs w:val="16"/>
                <w:rtl w:val="0"/>
              </w:rPr>
              <w:t xml:space="preserve">47.7</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64">
            <w:pPr>
              <w:rPr/>
            </w:pPr>
            <w:r w:rsidDel="00000000" w:rsidR="00000000" w:rsidRPr="00000000">
              <w:rPr>
                <w:b w:val="0"/>
                <w:bCs w:val="0"/>
                <w:color w:val="000000"/>
                <w:sz w:val="16"/>
                <w:szCs w:val="16"/>
                <w:rtl w:val="0"/>
              </w:rPr>
              <w:t xml:space="preserve">36M0G7W</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65">
            <w:pPr>
              <w:rPr/>
            </w:pPr>
            <w:r w:rsidDel="00000000" w:rsidR="00000000" w:rsidRPr="00000000">
              <w:rPr>
                <w:b w:val="0"/>
                <w:bCs w:val="0"/>
                <w:color w:val="000000"/>
                <w:sz w:val="16"/>
                <w:szCs w:val="16"/>
                <w:rtl w:val="0"/>
              </w:rPr>
              <w:t xml:space="preserve">E040269</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66">
            <w:pPr>
              <w:rPr/>
            </w:pPr>
            <w:r w:rsidDel="00000000" w:rsidR="00000000" w:rsidRPr="00000000">
              <w:rPr>
                <w:b w:val="0"/>
                <w:bCs w:val="0"/>
                <w:color w:val="000000"/>
                <w:sz w:val="16"/>
                <w:szCs w:val="16"/>
                <w:rtl w:val="0"/>
              </w:rPr>
              <w:t xml:space="preserve">4.6M.VER</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67">
            <w:pPr>
              <w:rPr/>
            </w:pPr>
            <w:r w:rsidDel="00000000" w:rsidR="00000000" w:rsidRPr="00000000">
              <w:rPr>
                <w:b w:val="0"/>
                <w:bCs w:val="0"/>
                <w:color w:val="000000"/>
                <w:sz w:val="16"/>
                <w:szCs w:val="16"/>
                <w:rtl w:val="0"/>
              </w:rPr>
              <w:t xml:space="preserve">11700–12200 MHz</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68">
            <w:pPr>
              <w:rPr/>
            </w:pPr>
            <w:r w:rsidDel="00000000" w:rsidR="00000000" w:rsidRPr="00000000">
              <w:rPr>
                <w:b w:val="0"/>
                <w:bCs w:val="0"/>
                <w:color w:val="000000"/>
                <w:sz w:val="16"/>
                <w:szCs w:val="16"/>
                <w:rtl w:val="0"/>
              </w:rPr>
              <w:t xml:space="preserve">Space-to-Earth</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69">
            <w:pPr>
              <w:rPr/>
            </w:pPr>
            <w:r w:rsidDel="00000000" w:rsidR="00000000" w:rsidRPr="00000000">
              <w:rPr>
                <w:b w:val="0"/>
                <w:bCs w:val="0"/>
                <w:color w:val="000000"/>
                <w:sz w:val="16"/>
                <w:szCs w:val="16"/>
                <w:rtl w:val="0"/>
              </w:rPr>
              <w:t xml:space="preserve">53.2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6A">
            <w:pPr>
              <w:rPr/>
            </w:pPr>
            <w:r w:rsidDel="00000000" w:rsidR="00000000" w:rsidRPr="00000000">
              <w:rPr>
                <w:b w:val="0"/>
                <w:bCs w:val="0"/>
                <w:color w:val="000000"/>
                <w:sz w:val="16"/>
                <w:szCs w:val="16"/>
                <w:rtl w:val="0"/>
              </w:rPr>
              <w:t xml:space="preserve">36M0G7W</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6B">
            <w:pPr>
              <w:rPr/>
            </w:pPr>
            <w:r w:rsidDel="00000000" w:rsidR="00000000" w:rsidRPr="00000000">
              <w:rPr>
                <w:b w:val="0"/>
                <w:bCs w:val="0"/>
                <w:color w:val="000000"/>
                <w:sz w:val="16"/>
                <w:szCs w:val="16"/>
                <w:rtl w:val="0"/>
              </w:rPr>
              <w:t xml:space="preserve">E040269</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6C">
            <w:pPr>
              <w:rPr/>
            </w:pPr>
            <w:r w:rsidDel="00000000" w:rsidR="00000000" w:rsidRPr="00000000">
              <w:rPr>
                <w:b w:val="0"/>
                <w:bCs w:val="0"/>
                <w:color w:val="000000"/>
                <w:sz w:val="16"/>
                <w:szCs w:val="16"/>
                <w:rtl w:val="0"/>
              </w:rPr>
              <w:t xml:space="preserve">3.8M.PRO2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6D">
            <w:pPr>
              <w:rPr/>
            </w:pPr>
            <w:r w:rsidDel="00000000" w:rsidR="00000000" w:rsidRPr="00000000">
              <w:rPr>
                <w:b w:val="0"/>
                <w:bCs w:val="0"/>
                <w:color w:val="000000"/>
                <w:sz w:val="16"/>
                <w:szCs w:val="16"/>
                <w:rtl w:val="0"/>
              </w:rPr>
              <w:t xml:space="preserve">11700–12200 MHz</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6E">
            <w:pPr>
              <w:rPr/>
            </w:pPr>
            <w:r w:rsidDel="00000000" w:rsidR="00000000" w:rsidRPr="00000000">
              <w:rPr>
                <w:b w:val="0"/>
                <w:bCs w:val="0"/>
                <w:color w:val="000000"/>
                <w:sz w:val="16"/>
                <w:szCs w:val="16"/>
                <w:rtl w:val="0"/>
              </w:rPr>
              <w:t xml:space="preserve">Space-to-Earth</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6F">
            <w:pPr>
              <w:rPr/>
            </w:pPr>
            <w:r w:rsidDel="00000000" w:rsidR="00000000" w:rsidRPr="00000000">
              <w:rPr>
                <w:b w:val="0"/>
                <w:bCs w:val="0"/>
                <w:color w:val="000000"/>
                <w:sz w:val="16"/>
                <w:szCs w:val="16"/>
                <w:rtl w:val="0"/>
              </w:rPr>
              <w:t xml:space="preserve">51.7</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0">
            <w:pPr>
              <w:rPr/>
            </w:pPr>
            <w:r w:rsidDel="00000000" w:rsidR="00000000" w:rsidRPr="00000000">
              <w:rPr>
                <w:b w:val="0"/>
                <w:bCs w:val="0"/>
                <w:color w:val="000000"/>
                <w:sz w:val="16"/>
                <w:szCs w:val="16"/>
                <w:rtl w:val="0"/>
              </w:rPr>
              <w:t xml:space="preserve">36M0G7W</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1">
            <w:pPr>
              <w:rPr/>
            </w:pPr>
            <w:r w:rsidDel="00000000" w:rsidR="00000000" w:rsidRPr="00000000">
              <w:rPr>
                <w:b w:val="0"/>
                <w:bCs w:val="0"/>
                <w:color w:val="000000"/>
                <w:sz w:val="16"/>
                <w:szCs w:val="16"/>
                <w:rtl w:val="0"/>
              </w:rPr>
              <w:t xml:space="preserve">E040269</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72">
            <w:pPr>
              <w:rPr/>
            </w:pPr>
            <w:r w:rsidDel="00000000" w:rsidR="00000000" w:rsidRPr="00000000">
              <w:rPr>
                <w:b w:val="0"/>
                <w:bCs w:val="0"/>
                <w:color w:val="000000"/>
                <w:sz w:val="16"/>
                <w:szCs w:val="16"/>
                <w:rtl w:val="0"/>
              </w:rPr>
              <w:t xml:space="preserve">A1</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3">
            <w:pPr>
              <w:rPr/>
            </w:pPr>
            <w:r w:rsidDel="00000000" w:rsidR="00000000" w:rsidRPr="00000000">
              <w:rPr>
                <w:b w:val="0"/>
                <w:bCs w:val="0"/>
                <w:color w:val="000000"/>
                <w:sz w:val="16"/>
                <w:szCs w:val="16"/>
                <w:rtl w:val="0"/>
              </w:rPr>
              <w:t xml:space="preserve">11700–12200 MHz</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4">
            <w:pPr>
              <w:rPr/>
            </w:pPr>
            <w:r w:rsidDel="00000000" w:rsidR="00000000" w:rsidRPr="00000000">
              <w:rPr>
                <w:b w:val="0"/>
                <w:bCs w:val="0"/>
                <w:color w:val="000000"/>
                <w:sz w:val="16"/>
                <w:szCs w:val="16"/>
                <w:rtl w:val="0"/>
              </w:rPr>
              <w:t xml:space="preserve">Space-to-Earth</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5">
            <w:pPr>
              <w:rPr/>
            </w:pPr>
            <w:r w:rsidDel="00000000" w:rsidR="00000000" w:rsidRPr="00000000">
              <w:rPr>
                <w:b w:val="0"/>
                <w:bCs w:val="0"/>
                <w:color w:val="000000"/>
                <w:sz w:val="16"/>
                <w:szCs w:val="16"/>
                <w:rtl w:val="0"/>
              </w:rPr>
              <w:t xml:space="preserve">47.7</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6">
            <w:pPr>
              <w:rPr/>
            </w:pPr>
            <w:r w:rsidDel="00000000" w:rsidR="00000000" w:rsidRPr="00000000">
              <w:rPr>
                <w:b w:val="0"/>
                <w:bCs w:val="0"/>
                <w:color w:val="000000"/>
                <w:sz w:val="16"/>
                <w:szCs w:val="16"/>
                <w:rtl w:val="0"/>
              </w:rPr>
              <w:t xml:space="preserve">36M0G7W</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7">
            <w:pPr>
              <w:rPr/>
            </w:pPr>
            <w:r w:rsidDel="00000000" w:rsidR="00000000" w:rsidRPr="00000000">
              <w:rPr>
                <w:b w:val="0"/>
                <w:bCs w:val="0"/>
                <w:color w:val="000000"/>
                <w:sz w:val="16"/>
                <w:szCs w:val="16"/>
                <w:rtl w:val="0"/>
              </w:rPr>
              <w:t xml:space="preserve">E890197*</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78">
            <w:pPr>
              <w:rPr/>
            </w:pPr>
            <w:r w:rsidDel="00000000" w:rsidR="00000000" w:rsidRPr="00000000">
              <w:rPr>
                <w:b w:val="0"/>
                <w:bCs w:val="0"/>
                <w:color w:val="000000"/>
                <w:sz w:val="16"/>
                <w:szCs w:val="16"/>
                <w:rtl w:val="0"/>
              </w:rPr>
              <w:t xml:space="preserve">A2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9">
            <w:pPr>
              <w:rPr/>
            </w:pPr>
            <w:r w:rsidDel="00000000" w:rsidR="00000000" w:rsidRPr="00000000">
              <w:rPr>
                <w:b w:val="0"/>
                <w:bCs w:val="0"/>
                <w:color w:val="000000"/>
                <w:sz w:val="16"/>
                <w:szCs w:val="16"/>
                <w:rtl w:val="0"/>
              </w:rPr>
              <w:t xml:space="preserve">11700–12200 MHz</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A">
            <w:pPr>
              <w:rPr/>
            </w:pPr>
            <w:r w:rsidDel="00000000" w:rsidR="00000000" w:rsidRPr="00000000">
              <w:rPr>
                <w:b w:val="0"/>
                <w:bCs w:val="0"/>
                <w:color w:val="000000"/>
                <w:sz w:val="16"/>
                <w:szCs w:val="16"/>
                <w:rtl w:val="0"/>
              </w:rPr>
              <w:t xml:space="preserve">Space-to-Earth</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B">
            <w:pPr>
              <w:rPr/>
            </w:pPr>
            <w:r w:rsidDel="00000000" w:rsidR="00000000" w:rsidRPr="00000000">
              <w:rPr>
                <w:b w:val="0"/>
                <w:bCs w:val="0"/>
                <w:color w:val="000000"/>
                <w:sz w:val="16"/>
                <w:szCs w:val="16"/>
                <w:rtl w:val="0"/>
              </w:rPr>
              <w:t xml:space="preserve">53.2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C">
            <w:pPr>
              <w:rPr/>
            </w:pPr>
            <w:r w:rsidDel="00000000" w:rsidR="00000000" w:rsidRPr="00000000">
              <w:rPr>
                <w:b w:val="0"/>
                <w:bCs w:val="0"/>
                <w:color w:val="000000"/>
                <w:sz w:val="16"/>
                <w:szCs w:val="16"/>
                <w:rtl w:val="0"/>
              </w:rPr>
              <w:t xml:space="preserve">36M0G7W</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D">
            <w:pPr>
              <w:rPr/>
            </w:pPr>
            <w:r w:rsidDel="00000000" w:rsidR="00000000" w:rsidRPr="00000000">
              <w:rPr>
                <w:b w:val="0"/>
                <w:bCs w:val="0"/>
                <w:color w:val="000000"/>
                <w:sz w:val="16"/>
                <w:szCs w:val="16"/>
                <w:rtl w:val="0"/>
              </w:rPr>
              <w:t xml:space="preserve">E890197*</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7E">
            <w:pPr>
              <w:rPr/>
            </w:pPr>
            <w:r w:rsidDel="00000000" w:rsidR="00000000" w:rsidRPr="00000000">
              <w:rPr>
                <w:b w:val="0"/>
                <w:bCs w:val="0"/>
                <w:color w:val="000000"/>
                <w:sz w:val="16"/>
                <w:szCs w:val="16"/>
                <w:rtl w:val="0"/>
              </w:rPr>
              <w:t xml:space="preserve">A3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F">
            <w:pPr>
              <w:rPr/>
            </w:pPr>
            <w:r w:rsidDel="00000000" w:rsidR="00000000" w:rsidRPr="00000000">
              <w:rPr>
                <w:b w:val="0"/>
                <w:bCs w:val="0"/>
                <w:color w:val="000000"/>
                <w:sz w:val="16"/>
                <w:szCs w:val="16"/>
                <w:rtl w:val="0"/>
              </w:rPr>
              <w:t xml:space="preserve">11700–12200 MHz</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80">
            <w:pPr>
              <w:rPr/>
            </w:pPr>
            <w:r w:rsidDel="00000000" w:rsidR="00000000" w:rsidRPr="00000000">
              <w:rPr>
                <w:b w:val="0"/>
                <w:bCs w:val="0"/>
                <w:color w:val="000000"/>
                <w:sz w:val="16"/>
                <w:szCs w:val="16"/>
                <w:rtl w:val="0"/>
              </w:rPr>
              <w:t xml:space="preserve">Space-to-Earth</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81">
            <w:pPr>
              <w:rPr/>
            </w:pPr>
            <w:r w:rsidDel="00000000" w:rsidR="00000000" w:rsidRPr="00000000">
              <w:rPr>
                <w:b w:val="0"/>
                <w:bCs w:val="0"/>
                <w:color w:val="000000"/>
                <w:sz w:val="16"/>
                <w:szCs w:val="16"/>
                <w:rtl w:val="0"/>
              </w:rPr>
              <w:t xml:space="preserve">53.6</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82">
            <w:pPr>
              <w:rPr/>
            </w:pPr>
            <w:r w:rsidDel="00000000" w:rsidR="00000000" w:rsidRPr="00000000">
              <w:rPr>
                <w:b w:val="0"/>
                <w:bCs w:val="0"/>
                <w:color w:val="000000"/>
                <w:sz w:val="16"/>
                <w:szCs w:val="16"/>
                <w:rtl w:val="0"/>
              </w:rPr>
              <w:t xml:space="preserve">36M0G7W</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83">
            <w:pPr>
              <w:rPr/>
            </w:pPr>
            <w:r w:rsidDel="00000000" w:rsidR="00000000" w:rsidRPr="00000000">
              <w:rPr>
                <w:b w:val="0"/>
                <w:bCs w:val="0"/>
                <w:color w:val="000000"/>
                <w:sz w:val="16"/>
                <w:szCs w:val="16"/>
                <w:rtl w:val="0"/>
              </w:rPr>
              <w:t xml:space="preserve">E890197*</w:t>
            </w:r>
            <w:r w:rsidDel="00000000" w:rsidR="00000000" w:rsidRPr="00000000">
              <w:rPr>
                <w:rtl w:val="0"/>
              </w:rPr>
            </w:r>
          </w:p>
        </w:tc>
      </w:tr>
    </w:tbl>
    <w:p w:rsidR="00000000" w:rsidDel="00000000" w:rsidP="00000000" w:rsidRDefault="00000000" w:rsidRPr="00000000" w14:paraId="00000084">
      <w:pPr>
        <w:pStyle w:val="Heading1"/>
        <w:spacing w:after="150" w:before="300" w:lineRule="auto"/>
        <w:rPr/>
      </w:pPr>
      <w:r w:rsidDel="00000000" w:rsidR="00000000" w:rsidRPr="00000000">
        <w:rPr>
          <w:rtl w:val="0"/>
        </w:rPr>
        <w:t xml:space="preserve">4. Points of Communication</w:t>
      </w:r>
    </w:p>
    <w:p w:rsidR="00000000" w:rsidDel="00000000" w:rsidP="00000000" w:rsidRDefault="00000000" w:rsidRPr="00000000" w14:paraId="00000085">
      <w:pPr>
        <w:spacing w:after="160" w:lineRule="auto"/>
        <w:rPr/>
      </w:pPr>
      <w:r w:rsidDel="00000000" w:rsidR="00000000" w:rsidRPr="00000000">
        <w:rPr>
          <w:rtl w:val="0"/>
        </w:rPr>
        <w:t xml:space="preserve">E040269 and E890197 both list "Permitted List / GSO" as their points of communication and can carry forward unchanged for all seven antennas.</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sectPr>
      <w:headerReference r:id="rId7" w:type="default"/>
      <w:footerReference r:id="rId8" w:type="default"/>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jc w:val="center"/>
      <w:rPr/>
    </w:pPr>
    <w:r w:rsidDel="00000000" w:rsidR="00000000" w:rsidRPr="00000000">
      <w:rPr>
        <w:color w:val="888888"/>
        <w:sz w:val="16"/>
        <w:szCs w:val="16"/>
        <w:rtl w:val="0"/>
      </w:rPr>
      <w:t xml:space="preserve">Page </w:t>
    </w:r>
    <w:r w:rsidDel="00000000" w:rsidR="00000000" w:rsidRPr="00000000">
      <w:rPr>
        <w:color w:val="888888"/>
        <w:sz w:val="16"/>
        <w:szCs w:val="16"/>
      </w:rPr>
      <w:fldChar w:fldCharType="begin"/>
      <w:instrText xml:space="preserve">PAGE</w:instrText>
      <w:fldChar w:fldCharType="separate"/>
      <w:fldChar w:fldCharType="end"/>
    </w:r>
    <w:r w:rsidDel="00000000" w:rsidR="00000000" w:rsidRPr="00000000">
      <w:rPr>
        <w:color w:val="888888"/>
        <w:sz w:val="16"/>
        <w:szCs w:val="16"/>
        <w:rtl w:val="0"/>
      </w:rPr>
      <w:t xml:space="preserve"> of </w:t>
    </w:r>
    <w:r w:rsidDel="00000000" w:rsidR="00000000" w:rsidRPr="00000000">
      <w:rPr>
        <w:color w:val="888888"/>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YlSoTQ7TIJlBtZrTtHQ8W1s7zw==">CgMxLjA4AHIhMTRNNG01VW4yLUVZaklhVXlibS1WekxURmpWdW1jQkUt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2026-09-16T19:31:55.371Z</dcterms:created>
  <dc:creator>Un-named</dc:creator>
</cp:coreProperties>
</file>

<file path=docProps/custom.xml><?xml version="1.0" encoding="utf-8"?>
<Properties xmlns="http://schemas.openxmlformats.org/officeDocument/2006/custom-properties" xmlns:vt="http://schemas.openxmlformats.org/officeDocument/2006/docPropsVTypes"/>
</file>